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B1B" w:rsidRPr="004B584D" w:rsidRDefault="003275F1" w:rsidP="00C77B1B">
      <w:pPr>
        <w:rPr>
          <w:b/>
          <w:sz w:val="32"/>
          <w:szCs w:val="32"/>
        </w:rPr>
      </w:pPr>
      <w:bookmarkStart w:id="0" w:name="_CITRUS_ITALIC"/>
      <w:bookmarkEnd w:id="0"/>
      <w:r>
        <w:rPr>
          <w:b/>
          <w:sz w:val="32"/>
          <w:szCs w:val="32"/>
        </w:rPr>
        <w:t>SOA</w:t>
      </w:r>
      <w:r w:rsidR="00C77B1B" w:rsidRPr="004B584D">
        <w:rPr>
          <w:b/>
          <w:sz w:val="32"/>
          <w:szCs w:val="32"/>
        </w:rPr>
        <w:t xml:space="preserve"> BOOTCAMP</w:t>
      </w:r>
      <w:r>
        <w:rPr>
          <w:b/>
          <w:sz w:val="32"/>
          <w:szCs w:val="32"/>
        </w:rPr>
        <w:t>, Phoenix, AZ</w:t>
      </w:r>
    </w:p>
    <w:p w:rsidR="00C77B1B" w:rsidRDefault="00C77B1B" w:rsidP="00C77B1B">
      <w:pPr>
        <w:rPr>
          <w:b/>
          <w:sz w:val="24"/>
          <w:szCs w:val="24"/>
        </w:rPr>
      </w:pPr>
      <w:r w:rsidRPr="0032551E">
        <w:rPr>
          <w:b/>
          <w:sz w:val="24"/>
          <w:szCs w:val="24"/>
        </w:rPr>
        <w:t>MEDICARE ADVANTAGE PRICING</w:t>
      </w:r>
      <w:r>
        <w:rPr>
          <w:b/>
          <w:sz w:val="24"/>
          <w:szCs w:val="24"/>
        </w:rPr>
        <w:t xml:space="preserve">—Part C Medical </w:t>
      </w:r>
      <w:r w:rsidRPr="00CA2887">
        <w:rPr>
          <w:b/>
          <w:sz w:val="24"/>
          <w:szCs w:val="24"/>
          <w:u w:val="single"/>
        </w:rPr>
        <w:t>Only</w:t>
      </w:r>
    </w:p>
    <w:p w:rsidR="00C77B1B" w:rsidRDefault="00C77B1B" w:rsidP="00C77B1B">
      <w:pPr>
        <w:rPr>
          <w:b/>
          <w:sz w:val="24"/>
          <w:szCs w:val="24"/>
        </w:rPr>
      </w:pPr>
      <w:r>
        <w:rPr>
          <w:b/>
          <w:sz w:val="24"/>
          <w:szCs w:val="24"/>
        </w:rPr>
        <w:t>This 12 hour course is intended as practical training for health care actuaries whose MA Part C knowledge and experience are from beginner through intermediate level.   Those who have worked on bids for several years may still find this course informative, especially if they have not had comprehensive exposure to all the topics listed below in the agenda.  The class involves a combination of presentations, class participation,</w:t>
      </w:r>
      <w:r w:rsidR="00CA2887">
        <w:rPr>
          <w:b/>
          <w:sz w:val="24"/>
          <w:szCs w:val="24"/>
        </w:rPr>
        <w:t xml:space="preserve"> in-</w:t>
      </w:r>
      <w:r>
        <w:rPr>
          <w:b/>
          <w:sz w:val="24"/>
          <w:szCs w:val="24"/>
        </w:rPr>
        <w:t xml:space="preserve">class exercises, and structured hands-on work with the MA BPT in small workgroups.  Prior to this course, participants are expected to spend 3 to 10 hours preparing, depending on prior experience level.  Those with minimal familiarity with Medicare Advantage (MA) and no exposure to the MA BPT will need to spend </w:t>
      </w:r>
      <w:r w:rsidRPr="004B584D">
        <w:rPr>
          <w:b/>
          <w:sz w:val="24"/>
          <w:szCs w:val="24"/>
          <w:u w:val="single"/>
        </w:rPr>
        <w:t>more than 10 hours</w:t>
      </w:r>
      <w:r>
        <w:rPr>
          <w:b/>
          <w:sz w:val="24"/>
          <w:szCs w:val="24"/>
        </w:rPr>
        <w:t xml:space="preserve"> if they wish to keep pace with the class during the course</w:t>
      </w:r>
      <w:r w:rsidR="004B584D">
        <w:rPr>
          <w:b/>
          <w:sz w:val="24"/>
          <w:szCs w:val="24"/>
        </w:rPr>
        <w:t xml:space="preserve"> and obtain its full benefit</w:t>
      </w:r>
      <w:r>
        <w:rPr>
          <w:b/>
          <w:sz w:val="24"/>
          <w:szCs w:val="24"/>
        </w:rPr>
        <w:t>.  Participants are expected to have a solid working</w:t>
      </w:r>
      <w:r w:rsidR="004B584D">
        <w:rPr>
          <w:b/>
          <w:sz w:val="24"/>
          <w:szCs w:val="24"/>
        </w:rPr>
        <w:t xml:space="preserve"> experience with and</w:t>
      </w:r>
      <w:r>
        <w:rPr>
          <w:b/>
          <w:sz w:val="24"/>
          <w:szCs w:val="24"/>
        </w:rPr>
        <w:t xml:space="preserve"> knowledge of fundamental actuarial pricing concepts for medical coverage, unpaid claim reser</w:t>
      </w:r>
      <w:r w:rsidR="004B584D">
        <w:rPr>
          <w:b/>
          <w:sz w:val="24"/>
          <w:szCs w:val="24"/>
        </w:rPr>
        <w:t>ving, and be familiar with the Actuarial Standards of P</w:t>
      </w:r>
      <w:r>
        <w:rPr>
          <w:b/>
          <w:sz w:val="24"/>
          <w:szCs w:val="24"/>
        </w:rPr>
        <w:t xml:space="preserve">ractice.  Medicare Advantage Pricing is more complex and difficult than most commercial health care pricing; those looking for an introductory health pricing course should not choose this MA boot camp module.  Part D will be discussed as it pertains to MA-PD bids, but Part D pricing </w:t>
      </w:r>
      <w:r w:rsidRPr="00825054">
        <w:rPr>
          <w:b/>
          <w:i/>
          <w:sz w:val="24"/>
          <w:szCs w:val="24"/>
        </w:rPr>
        <w:t>per se</w:t>
      </w:r>
      <w:r>
        <w:rPr>
          <w:b/>
          <w:sz w:val="24"/>
          <w:szCs w:val="24"/>
        </w:rPr>
        <w:t xml:space="preserve"> will not be covered in this course due to time limitations.</w:t>
      </w:r>
    </w:p>
    <w:p w:rsidR="00CA2887" w:rsidRDefault="00CA2887" w:rsidP="00C77B1B">
      <w:pPr>
        <w:rPr>
          <w:b/>
          <w:sz w:val="24"/>
          <w:szCs w:val="24"/>
        </w:rPr>
      </w:pPr>
    </w:p>
    <w:p w:rsidR="005126D3" w:rsidRPr="00CA2887" w:rsidRDefault="00ED2912" w:rsidP="00ED2912">
      <w:pPr>
        <w:rPr>
          <w:b/>
          <w:sz w:val="28"/>
          <w:szCs w:val="28"/>
        </w:rPr>
      </w:pPr>
      <w:r w:rsidRPr="00CA2887">
        <w:rPr>
          <w:b/>
          <w:sz w:val="28"/>
          <w:szCs w:val="28"/>
        </w:rPr>
        <w:t>SUMMARY AGENDA—</w:t>
      </w:r>
    </w:p>
    <w:p w:rsidR="00ED2912" w:rsidRPr="00CA2887" w:rsidRDefault="00ED2912" w:rsidP="00ED2912">
      <w:pPr>
        <w:rPr>
          <w:b/>
          <w:sz w:val="28"/>
          <w:szCs w:val="28"/>
        </w:rPr>
      </w:pPr>
      <w:r w:rsidRPr="00CA2887">
        <w:rPr>
          <w:b/>
          <w:sz w:val="28"/>
          <w:szCs w:val="28"/>
        </w:rPr>
        <w:t>MONDAY</w:t>
      </w:r>
      <w:r w:rsidR="003275F1">
        <w:rPr>
          <w:b/>
          <w:sz w:val="28"/>
          <w:szCs w:val="28"/>
        </w:rPr>
        <w:t>, Nov 11</w:t>
      </w:r>
    </w:p>
    <w:p w:rsidR="00ED2912" w:rsidRDefault="005126D3" w:rsidP="00ED2912">
      <w:pPr>
        <w:rPr>
          <w:b/>
          <w:sz w:val="24"/>
          <w:szCs w:val="24"/>
        </w:rPr>
      </w:pPr>
      <w:r>
        <w:rPr>
          <w:b/>
          <w:sz w:val="24"/>
          <w:szCs w:val="24"/>
        </w:rPr>
        <w:t>12:00 – 1:00</w:t>
      </w:r>
      <w:r>
        <w:rPr>
          <w:b/>
          <w:sz w:val="24"/>
          <w:szCs w:val="24"/>
        </w:rPr>
        <w:tab/>
      </w:r>
      <w:r>
        <w:rPr>
          <w:b/>
          <w:sz w:val="24"/>
          <w:szCs w:val="24"/>
        </w:rPr>
        <w:tab/>
        <w:t>LUNCH</w:t>
      </w:r>
    </w:p>
    <w:p w:rsidR="00ED2912" w:rsidRDefault="005126D3" w:rsidP="00ED2912">
      <w:pPr>
        <w:rPr>
          <w:b/>
          <w:sz w:val="24"/>
          <w:szCs w:val="24"/>
        </w:rPr>
      </w:pPr>
      <w:r>
        <w:rPr>
          <w:b/>
          <w:sz w:val="24"/>
          <w:szCs w:val="24"/>
        </w:rPr>
        <w:t>1:00 to 1</w:t>
      </w:r>
      <w:r w:rsidR="00ED2912">
        <w:rPr>
          <w:b/>
          <w:sz w:val="24"/>
          <w:szCs w:val="24"/>
        </w:rPr>
        <w:t>:15</w:t>
      </w:r>
      <w:r w:rsidR="00ED2912">
        <w:rPr>
          <w:b/>
          <w:sz w:val="24"/>
          <w:szCs w:val="24"/>
        </w:rPr>
        <w:tab/>
      </w:r>
      <w:r w:rsidR="00ED2912">
        <w:rPr>
          <w:b/>
          <w:sz w:val="24"/>
          <w:szCs w:val="24"/>
        </w:rPr>
        <w:tab/>
        <w:t>Introduction to Speakers and Course Structure</w:t>
      </w:r>
    </w:p>
    <w:p w:rsidR="00ED2912" w:rsidRDefault="005126D3" w:rsidP="00ED2912">
      <w:pPr>
        <w:rPr>
          <w:b/>
          <w:sz w:val="24"/>
          <w:szCs w:val="24"/>
        </w:rPr>
      </w:pPr>
      <w:r>
        <w:rPr>
          <w:b/>
          <w:sz w:val="24"/>
          <w:szCs w:val="24"/>
        </w:rPr>
        <w:t>1</w:t>
      </w:r>
      <w:r w:rsidR="00ED2912">
        <w:rPr>
          <w:b/>
          <w:sz w:val="24"/>
          <w:szCs w:val="24"/>
        </w:rPr>
        <w:t xml:space="preserve">:15 to </w:t>
      </w:r>
      <w:r>
        <w:rPr>
          <w:b/>
          <w:sz w:val="24"/>
          <w:szCs w:val="24"/>
        </w:rPr>
        <w:t>2</w:t>
      </w:r>
      <w:r w:rsidR="00ED2912">
        <w:rPr>
          <w:b/>
          <w:sz w:val="24"/>
          <w:szCs w:val="24"/>
        </w:rPr>
        <w:t>:50</w:t>
      </w:r>
      <w:r w:rsidR="00ED2912">
        <w:rPr>
          <w:b/>
          <w:sz w:val="24"/>
          <w:szCs w:val="24"/>
        </w:rPr>
        <w:tab/>
      </w:r>
      <w:r w:rsidR="00ED2912">
        <w:rPr>
          <w:b/>
          <w:sz w:val="24"/>
          <w:szCs w:val="24"/>
        </w:rPr>
        <w:tab/>
        <w:t>Intro to Fundamental Concepts for MA Actuaries:</w:t>
      </w:r>
    </w:p>
    <w:p w:rsidR="00ED2912" w:rsidRDefault="005126D3">
      <w:pPr>
        <w:rPr>
          <w:b/>
          <w:sz w:val="24"/>
          <w:szCs w:val="24"/>
        </w:rPr>
      </w:pPr>
      <w:r>
        <w:rPr>
          <w:b/>
          <w:sz w:val="24"/>
          <w:szCs w:val="24"/>
        </w:rPr>
        <w:t>1</w:t>
      </w:r>
      <w:r w:rsidR="00ED2912">
        <w:rPr>
          <w:b/>
          <w:sz w:val="24"/>
          <w:szCs w:val="24"/>
        </w:rPr>
        <w:t xml:space="preserve">:50 to </w:t>
      </w:r>
      <w:r>
        <w:rPr>
          <w:b/>
          <w:sz w:val="24"/>
          <w:szCs w:val="24"/>
        </w:rPr>
        <w:t>2</w:t>
      </w:r>
      <w:r w:rsidR="00ED2912">
        <w:rPr>
          <w:b/>
          <w:sz w:val="24"/>
          <w:szCs w:val="24"/>
        </w:rPr>
        <w:t>:50</w:t>
      </w:r>
      <w:r w:rsidR="00ED2912">
        <w:rPr>
          <w:b/>
          <w:sz w:val="24"/>
          <w:szCs w:val="24"/>
        </w:rPr>
        <w:tab/>
      </w:r>
      <w:r w:rsidR="00ED2912">
        <w:rPr>
          <w:b/>
          <w:sz w:val="24"/>
          <w:szCs w:val="24"/>
        </w:rPr>
        <w:tab/>
        <w:t>MA Overview—the Plan of Benefits</w:t>
      </w:r>
      <w:r>
        <w:rPr>
          <w:b/>
          <w:sz w:val="24"/>
          <w:szCs w:val="24"/>
        </w:rPr>
        <w:t>;</w:t>
      </w:r>
      <w:r w:rsidR="00D5639D">
        <w:rPr>
          <w:b/>
          <w:sz w:val="24"/>
          <w:szCs w:val="24"/>
        </w:rPr>
        <w:t xml:space="preserve"> Product Design &amp; strategy</w:t>
      </w:r>
    </w:p>
    <w:p w:rsidR="00ED2912" w:rsidRDefault="00ED2912" w:rsidP="00ED2912">
      <w:pPr>
        <w:rPr>
          <w:b/>
          <w:sz w:val="24"/>
          <w:szCs w:val="24"/>
        </w:rPr>
      </w:pPr>
      <w:r>
        <w:rPr>
          <w:b/>
          <w:sz w:val="24"/>
          <w:szCs w:val="24"/>
        </w:rPr>
        <w:t xml:space="preserve">BREAK </w:t>
      </w:r>
    </w:p>
    <w:p w:rsidR="00ED2912" w:rsidRDefault="005126D3" w:rsidP="00ED2912">
      <w:pPr>
        <w:ind w:left="2160" w:hanging="2160"/>
        <w:rPr>
          <w:b/>
          <w:sz w:val="24"/>
          <w:szCs w:val="24"/>
        </w:rPr>
      </w:pPr>
      <w:r>
        <w:rPr>
          <w:b/>
          <w:sz w:val="24"/>
          <w:szCs w:val="24"/>
        </w:rPr>
        <w:t>3:00 to 4</w:t>
      </w:r>
      <w:r w:rsidR="00ED2912">
        <w:rPr>
          <w:b/>
          <w:sz w:val="24"/>
          <w:szCs w:val="24"/>
        </w:rPr>
        <w:t>:00</w:t>
      </w:r>
      <w:r w:rsidR="00ED2912">
        <w:rPr>
          <w:b/>
          <w:sz w:val="24"/>
          <w:szCs w:val="24"/>
        </w:rPr>
        <w:tab/>
        <w:t>Medicare Part C—the Bid Process</w:t>
      </w:r>
      <w:r w:rsidR="00957E6A">
        <w:rPr>
          <w:b/>
          <w:sz w:val="24"/>
          <w:szCs w:val="24"/>
        </w:rPr>
        <w:t>.  Filling out the BPT worksheets</w:t>
      </w:r>
    </w:p>
    <w:p w:rsidR="00ED2912" w:rsidRDefault="005126D3" w:rsidP="00ED2912">
      <w:pPr>
        <w:rPr>
          <w:b/>
          <w:sz w:val="24"/>
          <w:szCs w:val="24"/>
        </w:rPr>
      </w:pPr>
      <w:r>
        <w:rPr>
          <w:b/>
          <w:sz w:val="24"/>
          <w:szCs w:val="24"/>
        </w:rPr>
        <w:t>4:00 to 4</w:t>
      </w:r>
      <w:r w:rsidR="00ED2912">
        <w:rPr>
          <w:b/>
          <w:sz w:val="24"/>
          <w:szCs w:val="24"/>
        </w:rPr>
        <w:t>:30</w:t>
      </w:r>
      <w:r w:rsidR="00ED2912">
        <w:rPr>
          <w:b/>
          <w:sz w:val="24"/>
          <w:szCs w:val="24"/>
        </w:rPr>
        <w:tab/>
      </w:r>
      <w:r w:rsidR="00ED2912">
        <w:rPr>
          <w:b/>
          <w:sz w:val="24"/>
          <w:szCs w:val="24"/>
        </w:rPr>
        <w:tab/>
        <w:t>Data and Tools</w:t>
      </w:r>
      <w:r w:rsidR="00A61F88">
        <w:rPr>
          <w:b/>
          <w:sz w:val="24"/>
          <w:szCs w:val="24"/>
        </w:rPr>
        <w:t>; Manual and Actual Base Year Experience</w:t>
      </w:r>
    </w:p>
    <w:p w:rsidR="00ED2912" w:rsidRDefault="005126D3" w:rsidP="00ED2912">
      <w:pPr>
        <w:rPr>
          <w:b/>
          <w:sz w:val="24"/>
          <w:szCs w:val="24"/>
        </w:rPr>
      </w:pPr>
      <w:proofErr w:type="gramStart"/>
      <w:r>
        <w:rPr>
          <w:b/>
          <w:sz w:val="24"/>
          <w:szCs w:val="24"/>
        </w:rPr>
        <w:t>4:30 to 5</w:t>
      </w:r>
      <w:r w:rsidR="00A61F88">
        <w:rPr>
          <w:b/>
          <w:sz w:val="24"/>
          <w:szCs w:val="24"/>
        </w:rPr>
        <w:t>:10</w:t>
      </w:r>
      <w:r w:rsidR="00ED2912">
        <w:rPr>
          <w:b/>
          <w:sz w:val="24"/>
          <w:szCs w:val="24"/>
        </w:rPr>
        <w:tab/>
      </w:r>
      <w:r w:rsidR="00ED2912">
        <w:rPr>
          <w:b/>
          <w:sz w:val="24"/>
          <w:szCs w:val="24"/>
        </w:rPr>
        <w:tab/>
        <w:t>Data Bucketing and the Medical Service Categories</w:t>
      </w:r>
      <w:r w:rsidR="00D5639D">
        <w:rPr>
          <w:b/>
          <w:sz w:val="24"/>
          <w:szCs w:val="24"/>
        </w:rPr>
        <w:t xml:space="preserve">; Data Reconciliation to </w:t>
      </w:r>
      <w:r w:rsidR="00D5639D">
        <w:rPr>
          <w:b/>
          <w:sz w:val="24"/>
          <w:szCs w:val="24"/>
        </w:rPr>
        <w:tab/>
      </w:r>
      <w:r w:rsidR="00D5639D">
        <w:rPr>
          <w:b/>
          <w:sz w:val="24"/>
          <w:szCs w:val="24"/>
        </w:rPr>
        <w:tab/>
      </w:r>
      <w:r w:rsidR="00D5639D">
        <w:rPr>
          <w:b/>
          <w:sz w:val="24"/>
          <w:szCs w:val="24"/>
        </w:rPr>
        <w:tab/>
        <w:t>Medical Claims Control Totals—example.</w:t>
      </w:r>
      <w:proofErr w:type="gramEnd"/>
      <w:r w:rsidR="00F8380E">
        <w:rPr>
          <w:b/>
          <w:sz w:val="24"/>
          <w:szCs w:val="24"/>
        </w:rPr>
        <w:t xml:space="preserve">  {Kevin}</w:t>
      </w:r>
    </w:p>
    <w:p w:rsidR="00A61F88" w:rsidRDefault="00A61F88" w:rsidP="00ED2912">
      <w:pPr>
        <w:rPr>
          <w:b/>
          <w:sz w:val="24"/>
          <w:szCs w:val="24"/>
        </w:rPr>
      </w:pPr>
      <w:r>
        <w:rPr>
          <w:b/>
          <w:sz w:val="24"/>
          <w:szCs w:val="24"/>
        </w:rPr>
        <w:t>5:10 to 5:30</w:t>
      </w:r>
      <w:r>
        <w:rPr>
          <w:b/>
          <w:sz w:val="24"/>
          <w:szCs w:val="24"/>
        </w:rPr>
        <w:tab/>
      </w:r>
      <w:r>
        <w:rPr>
          <w:b/>
          <w:sz w:val="24"/>
          <w:szCs w:val="24"/>
        </w:rPr>
        <w:tab/>
        <w:t>The Medicare Population and Sub-Populations</w:t>
      </w:r>
      <w:r w:rsidR="00957E6A">
        <w:rPr>
          <w:b/>
          <w:sz w:val="24"/>
          <w:szCs w:val="24"/>
        </w:rPr>
        <w:t>; Duals and DE# members</w:t>
      </w:r>
    </w:p>
    <w:p w:rsidR="005126D3" w:rsidRDefault="005126D3" w:rsidP="00ED2912">
      <w:pPr>
        <w:rPr>
          <w:b/>
          <w:sz w:val="24"/>
          <w:szCs w:val="28"/>
        </w:rPr>
      </w:pPr>
    </w:p>
    <w:p w:rsidR="00ED2912" w:rsidRPr="00E6241A" w:rsidRDefault="005126D3" w:rsidP="00ED2912">
      <w:pPr>
        <w:rPr>
          <w:b/>
          <w:sz w:val="28"/>
          <w:szCs w:val="28"/>
        </w:rPr>
      </w:pPr>
      <w:r w:rsidRPr="00E6241A">
        <w:rPr>
          <w:b/>
          <w:sz w:val="28"/>
          <w:szCs w:val="28"/>
        </w:rPr>
        <w:t>TUESDAY</w:t>
      </w:r>
      <w:r w:rsidR="003275F1">
        <w:rPr>
          <w:b/>
          <w:sz w:val="28"/>
          <w:szCs w:val="28"/>
        </w:rPr>
        <w:t>, Nov 12</w:t>
      </w:r>
    </w:p>
    <w:p w:rsidR="00ED2912" w:rsidRPr="00A61F88" w:rsidRDefault="00A61F88" w:rsidP="00ED2912">
      <w:pPr>
        <w:rPr>
          <w:b/>
          <w:sz w:val="24"/>
          <w:szCs w:val="28"/>
        </w:rPr>
      </w:pPr>
      <w:r>
        <w:rPr>
          <w:b/>
          <w:sz w:val="24"/>
          <w:szCs w:val="28"/>
        </w:rPr>
        <w:t>7</w:t>
      </w:r>
      <w:r w:rsidR="005126D3">
        <w:rPr>
          <w:b/>
          <w:sz w:val="24"/>
          <w:szCs w:val="28"/>
        </w:rPr>
        <w:t>:00 to</w:t>
      </w:r>
      <w:r>
        <w:rPr>
          <w:b/>
          <w:sz w:val="24"/>
          <w:szCs w:val="28"/>
        </w:rPr>
        <w:t xml:space="preserve"> 8</w:t>
      </w:r>
      <w:r w:rsidR="005126D3">
        <w:rPr>
          <w:b/>
          <w:sz w:val="24"/>
          <w:szCs w:val="28"/>
        </w:rPr>
        <w:t>:00</w:t>
      </w:r>
      <w:r w:rsidR="005126D3">
        <w:rPr>
          <w:b/>
          <w:sz w:val="24"/>
          <w:szCs w:val="28"/>
        </w:rPr>
        <w:tab/>
      </w:r>
      <w:r w:rsidR="005126D3">
        <w:rPr>
          <w:b/>
          <w:sz w:val="24"/>
          <w:szCs w:val="28"/>
        </w:rPr>
        <w:tab/>
        <w:t>Breakfast</w:t>
      </w:r>
      <w:r w:rsidR="00ED2912">
        <w:rPr>
          <w:b/>
          <w:sz w:val="24"/>
          <w:szCs w:val="24"/>
        </w:rPr>
        <w:tab/>
      </w:r>
      <w:r w:rsidR="00ED2912">
        <w:rPr>
          <w:b/>
          <w:sz w:val="24"/>
          <w:szCs w:val="24"/>
        </w:rPr>
        <w:tab/>
      </w:r>
    </w:p>
    <w:p w:rsidR="00ED2912" w:rsidRDefault="00A61F88" w:rsidP="00ED2912">
      <w:pPr>
        <w:rPr>
          <w:b/>
          <w:sz w:val="24"/>
          <w:szCs w:val="24"/>
        </w:rPr>
      </w:pPr>
      <w:r>
        <w:rPr>
          <w:b/>
          <w:sz w:val="24"/>
          <w:szCs w:val="24"/>
        </w:rPr>
        <w:t>8:00 to 9:2</w:t>
      </w:r>
      <w:r w:rsidR="005126D3">
        <w:rPr>
          <w:b/>
          <w:sz w:val="24"/>
          <w:szCs w:val="24"/>
        </w:rPr>
        <w:t>0</w:t>
      </w:r>
      <w:r w:rsidR="005126D3">
        <w:rPr>
          <w:b/>
          <w:sz w:val="24"/>
          <w:szCs w:val="24"/>
        </w:rPr>
        <w:tab/>
      </w:r>
      <w:r w:rsidR="005126D3">
        <w:rPr>
          <w:b/>
          <w:sz w:val="24"/>
          <w:szCs w:val="24"/>
        </w:rPr>
        <w:tab/>
        <w:t>Revenue &amp;</w:t>
      </w:r>
      <w:r w:rsidR="00ED2912">
        <w:rPr>
          <w:b/>
          <w:sz w:val="24"/>
          <w:szCs w:val="24"/>
        </w:rPr>
        <w:t xml:space="preserve"> RISK SCORES from A to Z</w:t>
      </w:r>
      <w:r w:rsidR="00D5639D">
        <w:rPr>
          <w:b/>
          <w:sz w:val="24"/>
          <w:szCs w:val="24"/>
        </w:rPr>
        <w:t xml:space="preserve">, </w:t>
      </w:r>
      <w:proofErr w:type="spellStart"/>
      <w:r w:rsidR="00D5639D">
        <w:rPr>
          <w:b/>
          <w:sz w:val="24"/>
          <w:szCs w:val="24"/>
        </w:rPr>
        <w:t>inc.</w:t>
      </w:r>
      <w:proofErr w:type="spellEnd"/>
      <w:r w:rsidR="00D5639D">
        <w:rPr>
          <w:b/>
          <w:sz w:val="24"/>
          <w:szCs w:val="24"/>
        </w:rPr>
        <w:t xml:space="preserve"> Risk Score Projection</w:t>
      </w:r>
      <w:r w:rsidR="00F8380E">
        <w:rPr>
          <w:b/>
          <w:sz w:val="24"/>
          <w:szCs w:val="24"/>
        </w:rPr>
        <w:t xml:space="preserve"> {Kevin}</w:t>
      </w:r>
    </w:p>
    <w:p w:rsidR="00ED2912" w:rsidRPr="00806B58" w:rsidRDefault="00A61F88" w:rsidP="00ED2912">
      <w:pPr>
        <w:ind w:left="2160" w:hanging="2160"/>
        <w:rPr>
          <w:b/>
          <w:sz w:val="24"/>
          <w:szCs w:val="24"/>
        </w:rPr>
      </w:pPr>
      <w:r>
        <w:rPr>
          <w:b/>
          <w:sz w:val="24"/>
          <w:szCs w:val="24"/>
        </w:rPr>
        <w:t>9:20 to 9</w:t>
      </w:r>
      <w:r w:rsidR="00ED2912">
        <w:rPr>
          <w:b/>
          <w:sz w:val="24"/>
          <w:szCs w:val="24"/>
        </w:rPr>
        <w:t>:50</w:t>
      </w:r>
      <w:r w:rsidR="00ED2912">
        <w:rPr>
          <w:b/>
          <w:sz w:val="24"/>
          <w:szCs w:val="24"/>
        </w:rPr>
        <w:tab/>
      </w:r>
      <w:r w:rsidR="00D5639D">
        <w:rPr>
          <w:b/>
          <w:sz w:val="24"/>
          <w:szCs w:val="24"/>
        </w:rPr>
        <w:t>Claims Trend Projection for MA BPTs</w:t>
      </w:r>
      <w:r w:rsidR="00F8380E">
        <w:rPr>
          <w:b/>
          <w:sz w:val="24"/>
          <w:szCs w:val="24"/>
        </w:rPr>
        <w:t xml:space="preserve"> {Kevin}</w:t>
      </w:r>
    </w:p>
    <w:p w:rsidR="005126D3" w:rsidRPr="00A61F88" w:rsidRDefault="00ED2912" w:rsidP="00ED2912">
      <w:pPr>
        <w:rPr>
          <w:b/>
          <w:sz w:val="24"/>
          <w:szCs w:val="24"/>
        </w:rPr>
      </w:pPr>
      <w:r w:rsidRPr="00A61F88">
        <w:rPr>
          <w:b/>
          <w:sz w:val="24"/>
          <w:szCs w:val="24"/>
        </w:rPr>
        <w:t>BREAK</w:t>
      </w:r>
    </w:p>
    <w:p w:rsidR="00ED2912" w:rsidRDefault="00A61F88" w:rsidP="00ED2912">
      <w:pPr>
        <w:rPr>
          <w:b/>
          <w:sz w:val="24"/>
          <w:szCs w:val="24"/>
        </w:rPr>
      </w:pPr>
      <w:r>
        <w:rPr>
          <w:b/>
          <w:sz w:val="24"/>
          <w:szCs w:val="24"/>
        </w:rPr>
        <w:t>10</w:t>
      </w:r>
      <w:r w:rsidR="005126D3">
        <w:rPr>
          <w:b/>
          <w:sz w:val="24"/>
          <w:szCs w:val="24"/>
        </w:rPr>
        <w:t>:00 to 1</w:t>
      </w:r>
      <w:r>
        <w:rPr>
          <w:b/>
          <w:sz w:val="24"/>
          <w:szCs w:val="24"/>
        </w:rPr>
        <w:t>2</w:t>
      </w:r>
      <w:r w:rsidR="005126D3">
        <w:rPr>
          <w:b/>
          <w:sz w:val="24"/>
          <w:szCs w:val="24"/>
        </w:rPr>
        <w:t>:0</w:t>
      </w:r>
      <w:r w:rsidR="00ED2912">
        <w:rPr>
          <w:b/>
          <w:sz w:val="24"/>
          <w:szCs w:val="24"/>
        </w:rPr>
        <w:t>0</w:t>
      </w:r>
      <w:r w:rsidR="00ED2912">
        <w:rPr>
          <w:b/>
          <w:sz w:val="24"/>
          <w:szCs w:val="24"/>
        </w:rPr>
        <w:tab/>
      </w:r>
      <w:r w:rsidR="00ED2912">
        <w:rPr>
          <w:b/>
          <w:sz w:val="24"/>
          <w:szCs w:val="24"/>
        </w:rPr>
        <w:tab/>
        <w:t>Let’s Fill Out a BPT! —Break into Workgroups of 4 or 5</w:t>
      </w:r>
    </w:p>
    <w:p w:rsidR="00ED2912" w:rsidRDefault="00A61F88" w:rsidP="00ED2912">
      <w:pPr>
        <w:rPr>
          <w:b/>
          <w:sz w:val="24"/>
          <w:szCs w:val="24"/>
        </w:rPr>
      </w:pPr>
      <w:r>
        <w:rPr>
          <w:b/>
          <w:sz w:val="24"/>
          <w:szCs w:val="24"/>
        </w:rPr>
        <w:t>12</w:t>
      </w:r>
      <w:r w:rsidR="005126D3">
        <w:rPr>
          <w:b/>
          <w:sz w:val="24"/>
          <w:szCs w:val="24"/>
        </w:rPr>
        <w:t>:00 to 1:00</w:t>
      </w:r>
      <w:r w:rsidR="005126D3">
        <w:rPr>
          <w:b/>
          <w:sz w:val="24"/>
          <w:szCs w:val="24"/>
        </w:rPr>
        <w:tab/>
      </w:r>
      <w:r w:rsidR="005126D3">
        <w:rPr>
          <w:b/>
          <w:sz w:val="24"/>
          <w:szCs w:val="24"/>
        </w:rPr>
        <w:tab/>
        <w:t>LUNCH</w:t>
      </w:r>
    </w:p>
    <w:p w:rsidR="005126D3" w:rsidRDefault="005126D3" w:rsidP="005126D3">
      <w:pPr>
        <w:rPr>
          <w:b/>
          <w:sz w:val="24"/>
          <w:szCs w:val="24"/>
        </w:rPr>
      </w:pPr>
      <w:r>
        <w:rPr>
          <w:b/>
          <w:sz w:val="24"/>
          <w:szCs w:val="24"/>
        </w:rPr>
        <w:t>1:00 to 1:30</w:t>
      </w:r>
      <w:r>
        <w:rPr>
          <w:b/>
          <w:sz w:val="24"/>
          <w:szCs w:val="24"/>
        </w:rPr>
        <w:tab/>
      </w:r>
      <w:r>
        <w:rPr>
          <w:b/>
          <w:sz w:val="24"/>
          <w:szCs w:val="24"/>
        </w:rPr>
        <w:tab/>
        <w:t>More BPT Work in Workgroups</w:t>
      </w:r>
      <w:r w:rsidR="00957E6A">
        <w:rPr>
          <w:b/>
          <w:sz w:val="24"/>
          <w:szCs w:val="24"/>
        </w:rPr>
        <w:t>.  Each group has a different type of plan—</w:t>
      </w:r>
      <w:r w:rsidR="00957E6A">
        <w:rPr>
          <w:b/>
          <w:sz w:val="24"/>
          <w:szCs w:val="24"/>
        </w:rPr>
        <w:tab/>
      </w:r>
      <w:r w:rsidR="00957E6A">
        <w:rPr>
          <w:b/>
          <w:sz w:val="24"/>
          <w:szCs w:val="24"/>
        </w:rPr>
        <w:tab/>
      </w:r>
      <w:r w:rsidR="00957E6A">
        <w:rPr>
          <w:b/>
          <w:sz w:val="24"/>
          <w:szCs w:val="24"/>
        </w:rPr>
        <w:tab/>
        <w:t>HMO, PPO, SNP; MA-Only, MA-PD (Basic), MA-PD (Enhanced)</w:t>
      </w:r>
    </w:p>
    <w:p w:rsidR="005126D3" w:rsidRDefault="005126D3" w:rsidP="00ED2912">
      <w:pPr>
        <w:rPr>
          <w:b/>
          <w:sz w:val="24"/>
          <w:szCs w:val="24"/>
        </w:rPr>
      </w:pPr>
      <w:r>
        <w:rPr>
          <w:b/>
          <w:sz w:val="24"/>
          <w:szCs w:val="24"/>
        </w:rPr>
        <w:t>1:30 to 2:00</w:t>
      </w:r>
      <w:r>
        <w:rPr>
          <w:b/>
          <w:sz w:val="24"/>
          <w:szCs w:val="24"/>
        </w:rPr>
        <w:tab/>
      </w:r>
      <w:r>
        <w:rPr>
          <w:b/>
          <w:sz w:val="24"/>
          <w:szCs w:val="24"/>
        </w:rPr>
        <w:tab/>
        <w:t>Q&amp;A on Bids with Workgroups</w:t>
      </w:r>
    </w:p>
    <w:p w:rsidR="00ED2912" w:rsidRDefault="005126D3" w:rsidP="00ED2912">
      <w:pPr>
        <w:rPr>
          <w:b/>
          <w:sz w:val="24"/>
          <w:szCs w:val="24"/>
        </w:rPr>
      </w:pPr>
      <w:r>
        <w:rPr>
          <w:b/>
          <w:sz w:val="24"/>
          <w:szCs w:val="24"/>
        </w:rPr>
        <w:t>2:00 to 2</w:t>
      </w:r>
      <w:r w:rsidR="00ED2912">
        <w:rPr>
          <w:b/>
          <w:sz w:val="24"/>
          <w:szCs w:val="24"/>
        </w:rPr>
        <w:t>:15</w:t>
      </w:r>
      <w:r w:rsidR="00ED2912">
        <w:rPr>
          <w:b/>
          <w:sz w:val="24"/>
          <w:szCs w:val="24"/>
        </w:rPr>
        <w:tab/>
      </w:r>
      <w:r w:rsidR="00ED2912">
        <w:rPr>
          <w:b/>
          <w:sz w:val="24"/>
          <w:szCs w:val="24"/>
        </w:rPr>
        <w:tab/>
        <w:t>Workgroups finish their BPTs and Prepare to Report to Class</w:t>
      </w:r>
    </w:p>
    <w:p w:rsidR="00ED2912" w:rsidRDefault="00F8380E" w:rsidP="00ED2912">
      <w:pPr>
        <w:rPr>
          <w:b/>
          <w:sz w:val="24"/>
          <w:szCs w:val="24"/>
        </w:rPr>
      </w:pPr>
      <w:r>
        <w:rPr>
          <w:b/>
          <w:sz w:val="24"/>
          <w:szCs w:val="24"/>
        </w:rPr>
        <w:t>2:15 to 2:45</w:t>
      </w:r>
      <w:r w:rsidR="00ED2912">
        <w:rPr>
          <w:b/>
          <w:sz w:val="24"/>
          <w:szCs w:val="24"/>
        </w:rPr>
        <w:tab/>
      </w:r>
      <w:r w:rsidR="00ED2912">
        <w:rPr>
          <w:b/>
          <w:sz w:val="24"/>
          <w:szCs w:val="24"/>
        </w:rPr>
        <w:tab/>
        <w:t>Reports from Groups on their BPT Work</w:t>
      </w:r>
    </w:p>
    <w:p w:rsidR="00F8380E" w:rsidRDefault="00F8380E" w:rsidP="00ED2912">
      <w:pPr>
        <w:rPr>
          <w:b/>
          <w:sz w:val="24"/>
          <w:szCs w:val="24"/>
        </w:rPr>
      </w:pPr>
      <w:r>
        <w:rPr>
          <w:b/>
          <w:sz w:val="24"/>
          <w:szCs w:val="24"/>
        </w:rPr>
        <w:t>BREAK</w:t>
      </w:r>
    </w:p>
    <w:p w:rsidR="00ED2912" w:rsidRDefault="005126D3" w:rsidP="00F8380E">
      <w:pPr>
        <w:ind w:left="2160" w:hanging="2160"/>
        <w:rPr>
          <w:b/>
          <w:sz w:val="24"/>
          <w:szCs w:val="24"/>
        </w:rPr>
      </w:pPr>
      <w:r>
        <w:rPr>
          <w:b/>
          <w:sz w:val="24"/>
          <w:szCs w:val="24"/>
        </w:rPr>
        <w:t>3:00 to 4</w:t>
      </w:r>
      <w:r w:rsidR="00ED2912">
        <w:rPr>
          <w:b/>
          <w:sz w:val="24"/>
          <w:szCs w:val="24"/>
        </w:rPr>
        <w:t xml:space="preserve">:00  </w:t>
      </w:r>
      <w:r w:rsidR="00ED2912">
        <w:rPr>
          <w:b/>
          <w:sz w:val="24"/>
          <w:szCs w:val="24"/>
        </w:rPr>
        <w:tab/>
        <w:t>OOPC and TBC Testing; Documentation and Desk Review; Discriminatory Benefit Testing &amp; OOPC, BPT/PBP Consistency Testing, BPT Validation Error Checking, August Rebate Reallocation</w:t>
      </w:r>
      <w:r w:rsidR="00F8380E">
        <w:rPr>
          <w:b/>
          <w:sz w:val="24"/>
          <w:szCs w:val="24"/>
        </w:rPr>
        <w:t xml:space="preserve"> {Kevin}</w:t>
      </w:r>
    </w:p>
    <w:p w:rsidR="00ED2912" w:rsidRDefault="00F8380E" w:rsidP="00ED2912">
      <w:pPr>
        <w:rPr>
          <w:b/>
          <w:sz w:val="24"/>
          <w:szCs w:val="24"/>
        </w:rPr>
      </w:pPr>
      <w:r>
        <w:rPr>
          <w:b/>
          <w:sz w:val="24"/>
          <w:szCs w:val="24"/>
        </w:rPr>
        <w:t>4:00 to 4:15</w:t>
      </w:r>
      <w:r w:rsidR="00ED2912">
        <w:rPr>
          <w:b/>
          <w:sz w:val="24"/>
          <w:szCs w:val="24"/>
        </w:rPr>
        <w:tab/>
      </w:r>
      <w:r w:rsidR="00ED2912">
        <w:rPr>
          <w:b/>
          <w:sz w:val="24"/>
          <w:szCs w:val="24"/>
        </w:rPr>
        <w:tab/>
      </w:r>
      <w:r w:rsidR="004B584D">
        <w:rPr>
          <w:b/>
          <w:sz w:val="24"/>
          <w:szCs w:val="24"/>
        </w:rPr>
        <w:t xml:space="preserve">Part D &amp; </w:t>
      </w:r>
      <w:r w:rsidR="00ED2912">
        <w:rPr>
          <w:b/>
          <w:sz w:val="24"/>
          <w:szCs w:val="24"/>
        </w:rPr>
        <w:t>Rebate Reallocation—Hands On Exercise, same workgroups</w:t>
      </w:r>
    </w:p>
    <w:p w:rsidR="00ED2912" w:rsidRDefault="00F8380E" w:rsidP="00ED2912">
      <w:pPr>
        <w:rPr>
          <w:b/>
          <w:sz w:val="24"/>
          <w:szCs w:val="24"/>
        </w:rPr>
      </w:pPr>
      <w:r>
        <w:rPr>
          <w:b/>
          <w:sz w:val="24"/>
          <w:szCs w:val="24"/>
        </w:rPr>
        <w:t>4:15 to 4</w:t>
      </w:r>
      <w:r w:rsidR="00ED2912">
        <w:rPr>
          <w:b/>
          <w:sz w:val="24"/>
          <w:szCs w:val="24"/>
        </w:rPr>
        <w:t>:</w:t>
      </w:r>
      <w:r>
        <w:rPr>
          <w:b/>
          <w:sz w:val="24"/>
          <w:szCs w:val="24"/>
        </w:rPr>
        <w:t>25</w:t>
      </w:r>
      <w:r>
        <w:rPr>
          <w:b/>
          <w:sz w:val="24"/>
          <w:szCs w:val="24"/>
        </w:rPr>
        <w:tab/>
      </w:r>
      <w:r w:rsidR="00ED2912">
        <w:rPr>
          <w:b/>
          <w:sz w:val="24"/>
          <w:szCs w:val="24"/>
        </w:rPr>
        <w:tab/>
        <w:t xml:space="preserve">Review </w:t>
      </w:r>
      <w:proofErr w:type="spellStart"/>
      <w:r w:rsidR="00ED2912">
        <w:rPr>
          <w:b/>
          <w:sz w:val="24"/>
          <w:szCs w:val="24"/>
        </w:rPr>
        <w:t>Workgroups’</w:t>
      </w:r>
      <w:proofErr w:type="spellEnd"/>
      <w:r w:rsidR="00ED2912">
        <w:rPr>
          <w:b/>
          <w:sz w:val="24"/>
          <w:szCs w:val="24"/>
        </w:rPr>
        <w:t xml:space="preserve"> Rebate Reallocation results</w:t>
      </w:r>
      <w:r>
        <w:rPr>
          <w:b/>
          <w:sz w:val="24"/>
          <w:szCs w:val="24"/>
        </w:rPr>
        <w:t xml:space="preserve"> </w:t>
      </w:r>
    </w:p>
    <w:p w:rsidR="00ED2912" w:rsidRDefault="00B906A3" w:rsidP="00ED2912">
      <w:pPr>
        <w:rPr>
          <w:b/>
          <w:sz w:val="24"/>
          <w:szCs w:val="24"/>
        </w:rPr>
      </w:pPr>
      <w:r>
        <w:rPr>
          <w:b/>
          <w:sz w:val="24"/>
          <w:szCs w:val="24"/>
        </w:rPr>
        <w:t>4:25 to 5:20</w:t>
      </w:r>
      <w:r w:rsidR="00ED2912">
        <w:rPr>
          <w:b/>
          <w:sz w:val="24"/>
          <w:szCs w:val="24"/>
        </w:rPr>
        <w:tab/>
      </w:r>
      <w:r w:rsidR="00ED2912">
        <w:rPr>
          <w:b/>
          <w:sz w:val="24"/>
          <w:szCs w:val="24"/>
        </w:rPr>
        <w:tab/>
        <w:t>Bid Audits; Financial Audits</w:t>
      </w:r>
      <w:r w:rsidR="00F8380E">
        <w:rPr>
          <w:b/>
          <w:sz w:val="24"/>
          <w:szCs w:val="24"/>
        </w:rPr>
        <w:t xml:space="preserve"> {Kevin, Donna}</w:t>
      </w:r>
    </w:p>
    <w:p w:rsidR="00ED2912" w:rsidRDefault="00F8380E">
      <w:pPr>
        <w:rPr>
          <w:b/>
          <w:sz w:val="24"/>
          <w:szCs w:val="24"/>
        </w:rPr>
      </w:pPr>
      <w:r>
        <w:rPr>
          <w:b/>
          <w:sz w:val="24"/>
          <w:szCs w:val="24"/>
        </w:rPr>
        <w:t>5:20 to 5:3</w:t>
      </w:r>
      <w:r w:rsidR="00ED2912">
        <w:rPr>
          <w:b/>
          <w:sz w:val="24"/>
          <w:szCs w:val="24"/>
        </w:rPr>
        <w:t>0</w:t>
      </w:r>
      <w:r w:rsidR="00ED2912">
        <w:rPr>
          <w:b/>
          <w:sz w:val="24"/>
          <w:szCs w:val="24"/>
        </w:rPr>
        <w:tab/>
      </w:r>
      <w:r w:rsidR="00ED2912">
        <w:rPr>
          <w:b/>
          <w:sz w:val="24"/>
          <w:szCs w:val="24"/>
        </w:rPr>
        <w:tab/>
        <w:t>Panel Q&amp;A and Course Wrap-Up</w:t>
      </w:r>
    </w:p>
    <w:p w:rsidR="005505B1" w:rsidRDefault="005505B1">
      <w:pPr>
        <w:rPr>
          <w:b/>
          <w:sz w:val="24"/>
          <w:szCs w:val="24"/>
        </w:rPr>
      </w:pPr>
    </w:p>
    <w:p w:rsidR="005505B1" w:rsidRDefault="005505B1">
      <w:pPr>
        <w:rPr>
          <w:b/>
          <w:sz w:val="24"/>
          <w:szCs w:val="24"/>
        </w:rPr>
      </w:pPr>
    </w:p>
    <w:p w:rsidR="005505B1" w:rsidRDefault="005505B1">
      <w:pPr>
        <w:rPr>
          <w:b/>
          <w:sz w:val="24"/>
          <w:szCs w:val="24"/>
        </w:rPr>
      </w:pPr>
      <w:bookmarkStart w:id="1" w:name="_GoBack"/>
      <w:bookmarkEnd w:id="1"/>
    </w:p>
    <w:p w:rsidR="005505B1" w:rsidRDefault="005505B1" w:rsidP="005505B1">
      <w:pPr>
        <w:spacing w:after="0"/>
        <w:rPr>
          <w:b/>
          <w:sz w:val="24"/>
          <w:szCs w:val="24"/>
        </w:rPr>
      </w:pPr>
      <w:r>
        <w:rPr>
          <w:b/>
          <w:sz w:val="24"/>
          <w:szCs w:val="24"/>
        </w:rPr>
        <w:t>Daniel Bailey, FSA, MAAA</w:t>
      </w:r>
    </w:p>
    <w:p w:rsidR="005505B1" w:rsidRDefault="005505B1" w:rsidP="005505B1">
      <w:pPr>
        <w:spacing w:after="0"/>
        <w:rPr>
          <w:b/>
          <w:sz w:val="24"/>
          <w:szCs w:val="24"/>
        </w:rPr>
      </w:pPr>
      <w:r>
        <w:rPr>
          <w:b/>
          <w:sz w:val="24"/>
          <w:szCs w:val="24"/>
        </w:rPr>
        <w:t>October 16, 2013</w:t>
      </w:r>
    </w:p>
    <w:p w:rsidR="00C77B1B" w:rsidRDefault="00C77B1B">
      <w:pPr>
        <w:rPr>
          <w:b/>
          <w:sz w:val="24"/>
          <w:szCs w:val="24"/>
        </w:rPr>
      </w:pPr>
    </w:p>
    <w:p w:rsidR="00DE71E9" w:rsidRDefault="00DE71E9">
      <w:pPr>
        <w:rPr>
          <w:b/>
          <w:sz w:val="24"/>
          <w:szCs w:val="24"/>
        </w:rPr>
      </w:pPr>
    </w:p>
    <w:p w:rsidR="00DE71E9" w:rsidRDefault="00DE71E9">
      <w:pPr>
        <w:rPr>
          <w:b/>
          <w:sz w:val="24"/>
          <w:szCs w:val="24"/>
        </w:rPr>
      </w:pPr>
    </w:p>
    <w:p w:rsidR="00C77B1B" w:rsidRDefault="00C77B1B">
      <w:pPr>
        <w:rPr>
          <w:b/>
          <w:sz w:val="24"/>
          <w:szCs w:val="24"/>
        </w:rPr>
      </w:pPr>
    </w:p>
    <w:p w:rsidR="00F8380E" w:rsidRDefault="00F8380E">
      <w:pPr>
        <w:rPr>
          <w:b/>
          <w:sz w:val="28"/>
          <w:szCs w:val="28"/>
        </w:rPr>
      </w:pPr>
    </w:p>
    <w:sectPr w:rsidR="00F8380E" w:rsidSect="00ED2912">
      <w:headerReference w:type="even" r:id="rId8"/>
      <w:headerReference w:type="default" r:id="rId9"/>
      <w:footerReference w:type="even" r:id="rId10"/>
      <w:footerReference w:type="default" r:id="rId11"/>
      <w:headerReference w:type="first" r:id="rId12"/>
      <w:footerReference w:type="first" r:id="rId13"/>
      <w:pgSz w:w="12240" w:h="15840"/>
      <w:pgMar w:top="1296" w:right="1008" w:bottom="1008"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CA7" w:rsidRDefault="000F6CA7" w:rsidP="000F6CA7">
      <w:pPr>
        <w:spacing w:after="0" w:line="240" w:lineRule="auto"/>
      </w:pPr>
      <w:r>
        <w:separator/>
      </w:r>
    </w:p>
  </w:endnote>
  <w:endnote w:type="continuationSeparator" w:id="0">
    <w:p w:rsidR="000F6CA7" w:rsidRDefault="000F6CA7" w:rsidP="000F6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CA7" w:rsidRDefault="000F6C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356056"/>
      <w:docPartObj>
        <w:docPartGallery w:val="Page Numbers (Bottom of Page)"/>
        <w:docPartUnique/>
      </w:docPartObj>
    </w:sdtPr>
    <w:sdtEndPr>
      <w:rPr>
        <w:noProof/>
      </w:rPr>
    </w:sdtEndPr>
    <w:sdtContent>
      <w:p w:rsidR="000F6CA7" w:rsidRDefault="000F6CA7">
        <w:pPr>
          <w:pStyle w:val="Footer"/>
          <w:jc w:val="right"/>
        </w:pPr>
        <w:r>
          <w:fldChar w:fldCharType="begin"/>
        </w:r>
        <w:r>
          <w:instrText xml:space="preserve"> PAGE   \* MERGEFORMAT </w:instrText>
        </w:r>
        <w:r>
          <w:fldChar w:fldCharType="separate"/>
        </w:r>
        <w:r w:rsidR="005505B1">
          <w:rPr>
            <w:noProof/>
          </w:rPr>
          <w:t>2</w:t>
        </w:r>
        <w:r>
          <w:rPr>
            <w:noProof/>
          </w:rPr>
          <w:fldChar w:fldCharType="end"/>
        </w:r>
      </w:p>
    </w:sdtContent>
  </w:sdt>
  <w:p w:rsidR="000F6CA7" w:rsidRDefault="000F6C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CA7" w:rsidRDefault="000F6C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CA7" w:rsidRDefault="000F6CA7" w:rsidP="000F6CA7">
      <w:pPr>
        <w:spacing w:after="0" w:line="240" w:lineRule="auto"/>
      </w:pPr>
      <w:r>
        <w:separator/>
      </w:r>
    </w:p>
  </w:footnote>
  <w:footnote w:type="continuationSeparator" w:id="0">
    <w:p w:rsidR="000F6CA7" w:rsidRDefault="000F6CA7" w:rsidP="000F6C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CA7" w:rsidRDefault="000F6C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CA7" w:rsidRDefault="000F6C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CA7" w:rsidRDefault="000F6C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234D"/>
    <w:multiLevelType w:val="hybridMultilevel"/>
    <w:tmpl w:val="FBA8ED30"/>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077139A6"/>
    <w:multiLevelType w:val="hybridMultilevel"/>
    <w:tmpl w:val="BD60B45C"/>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21027F37"/>
    <w:multiLevelType w:val="hybridMultilevel"/>
    <w:tmpl w:val="5C00EB3C"/>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nsid w:val="234136E1"/>
    <w:multiLevelType w:val="hybridMultilevel"/>
    <w:tmpl w:val="38E8660C"/>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264551AA"/>
    <w:multiLevelType w:val="hybridMultilevel"/>
    <w:tmpl w:val="4A8C70A6"/>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nsid w:val="29D50AC5"/>
    <w:multiLevelType w:val="hybridMultilevel"/>
    <w:tmpl w:val="C84EF396"/>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nsid w:val="33A759BC"/>
    <w:multiLevelType w:val="hybridMultilevel"/>
    <w:tmpl w:val="4126A976"/>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7">
    <w:nsid w:val="367B4268"/>
    <w:multiLevelType w:val="hybridMultilevel"/>
    <w:tmpl w:val="C4F6B1F4"/>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3AAD328B"/>
    <w:multiLevelType w:val="hybridMultilevel"/>
    <w:tmpl w:val="857675A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43346F0A"/>
    <w:multiLevelType w:val="hybridMultilevel"/>
    <w:tmpl w:val="5F1ABC0A"/>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531D3A6F"/>
    <w:multiLevelType w:val="hybridMultilevel"/>
    <w:tmpl w:val="DCECEF2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nsid w:val="5B7A2BC2"/>
    <w:multiLevelType w:val="hybridMultilevel"/>
    <w:tmpl w:val="64D2563C"/>
    <w:lvl w:ilvl="0" w:tplc="04090003">
      <w:start w:val="1"/>
      <w:numFmt w:val="bullet"/>
      <w:lvlText w:val="o"/>
      <w:lvlJc w:val="left"/>
      <w:pPr>
        <w:ind w:left="2520" w:hanging="360"/>
      </w:pPr>
      <w:rPr>
        <w:rFonts w:ascii="Courier New" w:hAnsi="Courier New" w:cs="Courier New"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6DD96D06"/>
    <w:multiLevelType w:val="hybridMultilevel"/>
    <w:tmpl w:val="A72AA4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B50D40"/>
    <w:multiLevelType w:val="hybridMultilevel"/>
    <w:tmpl w:val="291224F0"/>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0"/>
  </w:num>
  <w:num w:numId="2">
    <w:abstractNumId w:val="1"/>
  </w:num>
  <w:num w:numId="3">
    <w:abstractNumId w:val="12"/>
  </w:num>
  <w:num w:numId="4">
    <w:abstractNumId w:val="9"/>
  </w:num>
  <w:num w:numId="5">
    <w:abstractNumId w:val="3"/>
  </w:num>
  <w:num w:numId="6">
    <w:abstractNumId w:val="11"/>
  </w:num>
  <w:num w:numId="7">
    <w:abstractNumId w:val="6"/>
  </w:num>
  <w:num w:numId="8">
    <w:abstractNumId w:val="7"/>
  </w:num>
  <w:num w:numId="9">
    <w:abstractNumId w:val="0"/>
  </w:num>
  <w:num w:numId="10">
    <w:abstractNumId w:val="5"/>
  </w:num>
  <w:num w:numId="11">
    <w:abstractNumId w:val="4"/>
  </w:num>
  <w:num w:numId="12">
    <w:abstractNumId w:val="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32551E"/>
    <w:rsid w:val="00003063"/>
    <w:rsid w:val="00007F83"/>
    <w:rsid w:val="00014D92"/>
    <w:rsid w:val="00014E80"/>
    <w:rsid w:val="00016188"/>
    <w:rsid w:val="0002174E"/>
    <w:rsid w:val="00027864"/>
    <w:rsid w:val="000340CE"/>
    <w:rsid w:val="000353DB"/>
    <w:rsid w:val="00036995"/>
    <w:rsid w:val="00051EA0"/>
    <w:rsid w:val="000522E1"/>
    <w:rsid w:val="000760FD"/>
    <w:rsid w:val="00085A85"/>
    <w:rsid w:val="000877B2"/>
    <w:rsid w:val="000A3D1F"/>
    <w:rsid w:val="000A427C"/>
    <w:rsid w:val="000B26E9"/>
    <w:rsid w:val="000B57CF"/>
    <w:rsid w:val="000C40F4"/>
    <w:rsid w:val="000D7A53"/>
    <w:rsid w:val="000F2F1E"/>
    <w:rsid w:val="000F6558"/>
    <w:rsid w:val="000F6800"/>
    <w:rsid w:val="000F6CA7"/>
    <w:rsid w:val="00107152"/>
    <w:rsid w:val="0011051E"/>
    <w:rsid w:val="00122E9C"/>
    <w:rsid w:val="0012451A"/>
    <w:rsid w:val="001315EC"/>
    <w:rsid w:val="00141E8A"/>
    <w:rsid w:val="0014285F"/>
    <w:rsid w:val="00171C96"/>
    <w:rsid w:val="00172FB1"/>
    <w:rsid w:val="00174D30"/>
    <w:rsid w:val="001802FD"/>
    <w:rsid w:val="00182D78"/>
    <w:rsid w:val="001853F2"/>
    <w:rsid w:val="00187EAA"/>
    <w:rsid w:val="001B005A"/>
    <w:rsid w:val="001B09DF"/>
    <w:rsid w:val="001B41F9"/>
    <w:rsid w:val="001E4B0F"/>
    <w:rsid w:val="00207727"/>
    <w:rsid w:val="00224866"/>
    <w:rsid w:val="00236EF0"/>
    <w:rsid w:val="00237F90"/>
    <w:rsid w:val="0024076F"/>
    <w:rsid w:val="002479D9"/>
    <w:rsid w:val="00262A2B"/>
    <w:rsid w:val="0026570A"/>
    <w:rsid w:val="0028580E"/>
    <w:rsid w:val="00292435"/>
    <w:rsid w:val="00293626"/>
    <w:rsid w:val="002A29E1"/>
    <w:rsid w:val="002B0F1B"/>
    <w:rsid w:val="002C7931"/>
    <w:rsid w:val="002E02CC"/>
    <w:rsid w:val="002E3E2E"/>
    <w:rsid w:val="00320A65"/>
    <w:rsid w:val="003213A2"/>
    <w:rsid w:val="003218B6"/>
    <w:rsid w:val="00324407"/>
    <w:rsid w:val="0032551E"/>
    <w:rsid w:val="003275F1"/>
    <w:rsid w:val="003422BC"/>
    <w:rsid w:val="00352EB8"/>
    <w:rsid w:val="003546B9"/>
    <w:rsid w:val="00354A88"/>
    <w:rsid w:val="00367AFD"/>
    <w:rsid w:val="003750F7"/>
    <w:rsid w:val="0038190B"/>
    <w:rsid w:val="003966F8"/>
    <w:rsid w:val="00397524"/>
    <w:rsid w:val="003B3DC3"/>
    <w:rsid w:val="003C020A"/>
    <w:rsid w:val="003C2A4B"/>
    <w:rsid w:val="003C782A"/>
    <w:rsid w:val="003E1568"/>
    <w:rsid w:val="0040747F"/>
    <w:rsid w:val="00416020"/>
    <w:rsid w:val="00444F2E"/>
    <w:rsid w:val="004451AB"/>
    <w:rsid w:val="004536A9"/>
    <w:rsid w:val="00456082"/>
    <w:rsid w:val="004566B4"/>
    <w:rsid w:val="004A5114"/>
    <w:rsid w:val="004B0A8F"/>
    <w:rsid w:val="004B584D"/>
    <w:rsid w:val="004B5ADC"/>
    <w:rsid w:val="004B7517"/>
    <w:rsid w:val="004C59F0"/>
    <w:rsid w:val="004D0D5A"/>
    <w:rsid w:val="004D5985"/>
    <w:rsid w:val="004E73EF"/>
    <w:rsid w:val="005126D3"/>
    <w:rsid w:val="00533447"/>
    <w:rsid w:val="00537248"/>
    <w:rsid w:val="00537C3E"/>
    <w:rsid w:val="005505B1"/>
    <w:rsid w:val="00566D28"/>
    <w:rsid w:val="00570CD2"/>
    <w:rsid w:val="00577A1B"/>
    <w:rsid w:val="005817D5"/>
    <w:rsid w:val="005905FA"/>
    <w:rsid w:val="00593ACA"/>
    <w:rsid w:val="005A4474"/>
    <w:rsid w:val="005A449D"/>
    <w:rsid w:val="005B40E8"/>
    <w:rsid w:val="005B4FD4"/>
    <w:rsid w:val="005B5132"/>
    <w:rsid w:val="005C4C7C"/>
    <w:rsid w:val="005D2C0C"/>
    <w:rsid w:val="005D648E"/>
    <w:rsid w:val="005F5584"/>
    <w:rsid w:val="006125E5"/>
    <w:rsid w:val="006233C3"/>
    <w:rsid w:val="00624531"/>
    <w:rsid w:val="0068147F"/>
    <w:rsid w:val="006855C6"/>
    <w:rsid w:val="00694BF4"/>
    <w:rsid w:val="00695EC5"/>
    <w:rsid w:val="006D1D8A"/>
    <w:rsid w:val="006E5CBD"/>
    <w:rsid w:val="0071296D"/>
    <w:rsid w:val="00720ECC"/>
    <w:rsid w:val="00721709"/>
    <w:rsid w:val="0076489C"/>
    <w:rsid w:val="007651C3"/>
    <w:rsid w:val="00795345"/>
    <w:rsid w:val="007A55F9"/>
    <w:rsid w:val="007C02C8"/>
    <w:rsid w:val="007E10E4"/>
    <w:rsid w:val="007E6DC9"/>
    <w:rsid w:val="007E7ACB"/>
    <w:rsid w:val="007F26C4"/>
    <w:rsid w:val="00800E98"/>
    <w:rsid w:val="00806B58"/>
    <w:rsid w:val="00822AD4"/>
    <w:rsid w:val="00825054"/>
    <w:rsid w:val="00855347"/>
    <w:rsid w:val="00856EFB"/>
    <w:rsid w:val="00874FB2"/>
    <w:rsid w:val="008802B6"/>
    <w:rsid w:val="008A3234"/>
    <w:rsid w:val="008B6FA0"/>
    <w:rsid w:val="008C1A46"/>
    <w:rsid w:val="008C1E3B"/>
    <w:rsid w:val="008C1E7E"/>
    <w:rsid w:val="008C545A"/>
    <w:rsid w:val="008C5F95"/>
    <w:rsid w:val="008D17C0"/>
    <w:rsid w:val="008D340E"/>
    <w:rsid w:val="008E072C"/>
    <w:rsid w:val="008E2E25"/>
    <w:rsid w:val="008E486A"/>
    <w:rsid w:val="008F623A"/>
    <w:rsid w:val="008F6470"/>
    <w:rsid w:val="0092028F"/>
    <w:rsid w:val="009347E0"/>
    <w:rsid w:val="00941839"/>
    <w:rsid w:val="00952197"/>
    <w:rsid w:val="00953656"/>
    <w:rsid w:val="00953858"/>
    <w:rsid w:val="00957E6A"/>
    <w:rsid w:val="009653B2"/>
    <w:rsid w:val="009A6B51"/>
    <w:rsid w:val="009B04FD"/>
    <w:rsid w:val="009B1828"/>
    <w:rsid w:val="009B3903"/>
    <w:rsid w:val="009B5584"/>
    <w:rsid w:val="009C557A"/>
    <w:rsid w:val="009D107E"/>
    <w:rsid w:val="009D443E"/>
    <w:rsid w:val="009E7F86"/>
    <w:rsid w:val="009F547C"/>
    <w:rsid w:val="00A13B60"/>
    <w:rsid w:val="00A21BAD"/>
    <w:rsid w:val="00A23A1F"/>
    <w:rsid w:val="00A25778"/>
    <w:rsid w:val="00A261B0"/>
    <w:rsid w:val="00A26C5A"/>
    <w:rsid w:val="00A33C58"/>
    <w:rsid w:val="00A45C4C"/>
    <w:rsid w:val="00A463FA"/>
    <w:rsid w:val="00A520CC"/>
    <w:rsid w:val="00A53653"/>
    <w:rsid w:val="00A548E2"/>
    <w:rsid w:val="00A61F88"/>
    <w:rsid w:val="00A64A27"/>
    <w:rsid w:val="00A70E25"/>
    <w:rsid w:val="00A7446C"/>
    <w:rsid w:val="00A80719"/>
    <w:rsid w:val="00A86FEA"/>
    <w:rsid w:val="00AA7DD0"/>
    <w:rsid w:val="00AC4388"/>
    <w:rsid w:val="00AD4B4A"/>
    <w:rsid w:val="00AD76B5"/>
    <w:rsid w:val="00AE39AF"/>
    <w:rsid w:val="00AE4E68"/>
    <w:rsid w:val="00AF10F4"/>
    <w:rsid w:val="00AF4EA9"/>
    <w:rsid w:val="00B10BB2"/>
    <w:rsid w:val="00B147D4"/>
    <w:rsid w:val="00B15813"/>
    <w:rsid w:val="00B31B18"/>
    <w:rsid w:val="00B324AC"/>
    <w:rsid w:val="00B34977"/>
    <w:rsid w:val="00B352A4"/>
    <w:rsid w:val="00B36B94"/>
    <w:rsid w:val="00B4448A"/>
    <w:rsid w:val="00B44E8F"/>
    <w:rsid w:val="00B51B8F"/>
    <w:rsid w:val="00B531CE"/>
    <w:rsid w:val="00B906A3"/>
    <w:rsid w:val="00BA1704"/>
    <w:rsid w:val="00BA24C9"/>
    <w:rsid w:val="00BA50ED"/>
    <w:rsid w:val="00BB7D01"/>
    <w:rsid w:val="00BD632C"/>
    <w:rsid w:val="00C27D95"/>
    <w:rsid w:val="00C31866"/>
    <w:rsid w:val="00C35E47"/>
    <w:rsid w:val="00C50BAE"/>
    <w:rsid w:val="00C724F9"/>
    <w:rsid w:val="00C747F7"/>
    <w:rsid w:val="00C75B90"/>
    <w:rsid w:val="00C77B1B"/>
    <w:rsid w:val="00C81287"/>
    <w:rsid w:val="00C87B39"/>
    <w:rsid w:val="00C90B73"/>
    <w:rsid w:val="00C970D0"/>
    <w:rsid w:val="00CA2887"/>
    <w:rsid w:val="00CA4519"/>
    <w:rsid w:val="00CB625C"/>
    <w:rsid w:val="00CD47A5"/>
    <w:rsid w:val="00D01A98"/>
    <w:rsid w:val="00D23DAE"/>
    <w:rsid w:val="00D347DB"/>
    <w:rsid w:val="00D47A3F"/>
    <w:rsid w:val="00D55407"/>
    <w:rsid w:val="00D5639D"/>
    <w:rsid w:val="00D76FCF"/>
    <w:rsid w:val="00D81CBA"/>
    <w:rsid w:val="00D90EB7"/>
    <w:rsid w:val="00DA649A"/>
    <w:rsid w:val="00DA71BE"/>
    <w:rsid w:val="00DB0750"/>
    <w:rsid w:val="00DB3C5B"/>
    <w:rsid w:val="00DD2B8C"/>
    <w:rsid w:val="00DE71E9"/>
    <w:rsid w:val="00E07180"/>
    <w:rsid w:val="00E114B6"/>
    <w:rsid w:val="00E13F91"/>
    <w:rsid w:val="00E17B37"/>
    <w:rsid w:val="00E2008B"/>
    <w:rsid w:val="00E36FE3"/>
    <w:rsid w:val="00E61AC9"/>
    <w:rsid w:val="00E6241A"/>
    <w:rsid w:val="00E860B8"/>
    <w:rsid w:val="00E879C8"/>
    <w:rsid w:val="00E908F2"/>
    <w:rsid w:val="00EA295B"/>
    <w:rsid w:val="00EC21A8"/>
    <w:rsid w:val="00EC3811"/>
    <w:rsid w:val="00EC529B"/>
    <w:rsid w:val="00EC77EE"/>
    <w:rsid w:val="00ED2912"/>
    <w:rsid w:val="00ED4117"/>
    <w:rsid w:val="00ED7468"/>
    <w:rsid w:val="00EE1B97"/>
    <w:rsid w:val="00EF16CB"/>
    <w:rsid w:val="00F04341"/>
    <w:rsid w:val="00F16D54"/>
    <w:rsid w:val="00F17FBD"/>
    <w:rsid w:val="00F24310"/>
    <w:rsid w:val="00F334CB"/>
    <w:rsid w:val="00F43D52"/>
    <w:rsid w:val="00F553D0"/>
    <w:rsid w:val="00F60CA7"/>
    <w:rsid w:val="00F60E8C"/>
    <w:rsid w:val="00F7775A"/>
    <w:rsid w:val="00F80F63"/>
    <w:rsid w:val="00F82E68"/>
    <w:rsid w:val="00F8380E"/>
    <w:rsid w:val="00F877F1"/>
    <w:rsid w:val="00F967D4"/>
    <w:rsid w:val="00FA0CE1"/>
    <w:rsid w:val="00FB012A"/>
    <w:rsid w:val="00FC3CE1"/>
    <w:rsid w:val="00FC60BF"/>
    <w:rsid w:val="00FD1037"/>
    <w:rsid w:val="00FD5960"/>
    <w:rsid w:val="00FE089B"/>
    <w:rsid w:val="00FE6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4AC"/>
    <w:pPr>
      <w:ind w:left="720"/>
      <w:contextualSpacing/>
    </w:pPr>
  </w:style>
  <w:style w:type="paragraph" w:styleId="Header">
    <w:name w:val="header"/>
    <w:basedOn w:val="Normal"/>
    <w:link w:val="HeaderChar"/>
    <w:uiPriority w:val="99"/>
    <w:unhideWhenUsed/>
    <w:rsid w:val="000F6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6CA7"/>
  </w:style>
  <w:style w:type="paragraph" w:styleId="Footer">
    <w:name w:val="footer"/>
    <w:basedOn w:val="Normal"/>
    <w:link w:val="FooterChar"/>
    <w:uiPriority w:val="99"/>
    <w:unhideWhenUsed/>
    <w:rsid w:val="000F6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6C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4AC"/>
    <w:pPr>
      <w:ind w:left="720"/>
      <w:contextualSpacing/>
    </w:pPr>
  </w:style>
  <w:style w:type="paragraph" w:styleId="Header">
    <w:name w:val="header"/>
    <w:basedOn w:val="Normal"/>
    <w:link w:val="HeaderChar"/>
    <w:uiPriority w:val="99"/>
    <w:unhideWhenUsed/>
    <w:rsid w:val="000F6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6CA7"/>
  </w:style>
  <w:style w:type="paragraph" w:styleId="Footer">
    <w:name w:val="footer"/>
    <w:basedOn w:val="Normal"/>
    <w:link w:val="FooterChar"/>
    <w:uiPriority w:val="99"/>
    <w:unhideWhenUsed/>
    <w:rsid w:val="000F6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6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UnitedHealth Group</Company>
  <LinksUpToDate>false</LinksUpToDate>
  <CharactersWithSpaces>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DBail24</dc:creator>
  <cp:lastModifiedBy>Dan</cp:lastModifiedBy>
  <cp:revision>11</cp:revision>
  <cp:lastPrinted>2013-10-10T18:07:00Z</cp:lastPrinted>
  <dcterms:created xsi:type="dcterms:W3CDTF">2013-10-10T18:05:00Z</dcterms:created>
  <dcterms:modified xsi:type="dcterms:W3CDTF">2013-10-16T16:25:00Z</dcterms:modified>
</cp:coreProperties>
</file>